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Алиса</w:t>
      </w:r>
      <w:r w:rsidR="006B5EBB">
        <w:rPr>
          <w:bCs/>
          <w:color w:val="222222"/>
        </w:rPr>
        <w:t xml:space="preserve"> във вълшебния свят на</w:t>
      </w:r>
      <w:r w:rsidRPr="00075304">
        <w:rPr>
          <w:bCs/>
          <w:color w:val="222222"/>
        </w:rPr>
        <w:t xml:space="preserve"> Ясен Гюзелев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 xml:space="preserve">Ясен Гюзелев е един от най-известните български илюстратори с типично разпознаваем почерк, </w:t>
      </w:r>
      <w:r w:rsidR="00C55DF9">
        <w:rPr>
          <w:bCs/>
          <w:color w:val="222222"/>
        </w:rPr>
        <w:t xml:space="preserve">а </w:t>
      </w:r>
      <w:r w:rsidRPr="00075304">
        <w:rPr>
          <w:bCs/>
          <w:color w:val="222222"/>
        </w:rPr>
        <w:t>книги</w:t>
      </w:r>
      <w:r w:rsidR="00C55DF9">
        <w:rPr>
          <w:bCs/>
          <w:color w:val="222222"/>
        </w:rPr>
        <w:t>те с негови илюстрации</w:t>
      </w:r>
      <w:r w:rsidRPr="00075304">
        <w:rPr>
          <w:bCs/>
          <w:color w:val="222222"/>
        </w:rPr>
        <w:t xml:space="preserve"> се издават в цял свят - Италия, Германия, Великобритания, Япония, Португалия, Япония, Корея. Най-известното произведение, рисувано от него е "Алиса в страната на чудесата"</w:t>
      </w:r>
      <w:r w:rsidR="00C55DF9">
        <w:rPr>
          <w:bCs/>
          <w:color w:val="222222"/>
        </w:rPr>
        <w:t xml:space="preserve">. То </w:t>
      </w:r>
      <w:r w:rsidRPr="00075304">
        <w:rPr>
          <w:bCs/>
          <w:color w:val="222222"/>
        </w:rPr>
        <w:t>е издадено на седем езика.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Изумителните илюстрации от „Алиса в страната на чудесата“ </w:t>
      </w:r>
      <w:r w:rsidRPr="00075304">
        <w:rPr>
          <w:rStyle w:val="apple-converted-space"/>
          <w:bCs/>
          <w:color w:val="222222"/>
        </w:rPr>
        <w:t> </w:t>
      </w:r>
      <w:r w:rsidRPr="00075304">
        <w:rPr>
          <w:bCs/>
          <w:color w:val="222222"/>
        </w:rPr>
        <w:t>както и много други творби могат да се видят в ретроспективната му изложба в Софийската градска художествена галерия до 31 май.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Ясен Гюзелев е носител на повече от 10 престижни награди в Германия и САЩ. Експозицията "Ретроспектива" показва голяма част от творчеството на известния художник - илюстрации, подготвителни рисунки, постери и реализирани издания в България и чужбина.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Когато започва да работи върху "Алиса", достига до идеята в ядрото на книгата да бъде една картина, от която всеки оформител може да взима различни сцени и фрагменти. След първата й реализация, осъществена от берлинското издателство Auflau-Verlag (2000), следват седем издания на различни езици - китайски (2002), английски (2003), испански (2007), български (2010), корейски (2011).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"Докато човек, особено съвременният човек се опитва непрекъснато как да свърши една работа по-бързо, аз вървя по обратния път - търся само качеството, търся продукта, който знам, че трябва да направя, независимо колко единици време ми струва. Почти никога не използвам една и съща техника, едно към едно с предишния си проект. Всяка нова работа я виждам по различен начин и тя изисква ново намиране. Това не е самоцелно. Винаги ми се е струвало, че ако тръгна да работя рутинно, някак си ще стана безинтересен на себе си, а и на другите със сигурност", казва Ясен Гюзелев.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Спечелил е "Luchs", награда от Радио Бремен и "Die Zeit" за "Пчелната царица" и 94 illustrators of the wear award, Болоня, наградата на Buchkunst foundation, Германия, "Luchs" - за "Алиса в страната на чудесата", отличена и с наградата на издателството "Хр. Г. Данов", и за "Дон Кихот", диплом от "Златният молив на Белград", награда за книга на Независимите издатели, САЩ, награди на Американския институт за графични изкуства, Сребърен медал от Асоциацията на илюстраторите, Ню Йорк.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Неговата професионална дейност започва в края на 80-те години още като студент в Националната художествена академия. През 1990 г. заминава за Италия, сътрудничи на различни издателства, рисува таро карти, започва илюстрации към "Пинокио". Рисува "Пчелната царица" от братя Грим, след това "Артур и Ескалибур", "Рожденият ден на инфантата", "Дама пика", "Орфей и Евридика", "Сократ", "Микеланджело", "Дон Кихот", "Кралят на златната река", "Оливър Туист", "Големите надежди", "Баскервилското куче".</w:t>
      </w:r>
    </w:p>
    <w:p w:rsidR="00075304" w:rsidRDefault="00075304" w:rsidP="00075304">
      <w:pPr>
        <w:outlineLvl w:val="2"/>
        <w:rPr>
          <w:bCs/>
          <w:color w:val="222222"/>
          <w:lang w:val="en-US"/>
        </w:rPr>
      </w:pPr>
      <w:r w:rsidRPr="00075304">
        <w:rPr>
          <w:bCs/>
          <w:color w:val="222222"/>
        </w:rPr>
        <w:t>Ако Алиса е любимата героиня на вашето дете</w:t>
      </w:r>
      <w:r w:rsidR="006B5EBB">
        <w:rPr>
          <w:bCs/>
          <w:color w:val="222222"/>
        </w:rPr>
        <w:t xml:space="preserve"> или пък</w:t>
      </w:r>
      <w:r w:rsidRPr="00075304">
        <w:rPr>
          <w:bCs/>
          <w:color w:val="222222"/>
        </w:rPr>
        <w:t xml:space="preserve"> ако все още не е, то със сигурност ще стане, ако отдел</w:t>
      </w:r>
      <w:r w:rsidR="006B5EBB">
        <w:rPr>
          <w:bCs/>
          <w:color w:val="222222"/>
        </w:rPr>
        <w:t>и</w:t>
      </w:r>
      <w:r w:rsidRPr="00075304">
        <w:rPr>
          <w:bCs/>
          <w:color w:val="222222"/>
        </w:rPr>
        <w:t>т</w:t>
      </w:r>
      <w:r w:rsidR="006B5EBB">
        <w:rPr>
          <w:bCs/>
          <w:color w:val="222222"/>
        </w:rPr>
        <w:t>е</w:t>
      </w:r>
      <w:r w:rsidRPr="00075304">
        <w:rPr>
          <w:bCs/>
          <w:color w:val="222222"/>
        </w:rPr>
        <w:t xml:space="preserve"> време и посетите една наистина изящна и вълшебна изложба на български автор, чиито рисунки ще вдъхновят и вас, и децата ви за творчество и мечти.</w:t>
      </w:r>
    </w:p>
    <w:p w:rsidR="00644AF9" w:rsidRDefault="00644AF9" w:rsidP="00075304">
      <w:pPr>
        <w:outlineLvl w:val="2"/>
        <w:rPr>
          <w:bCs/>
          <w:color w:val="222222"/>
        </w:rPr>
      </w:pPr>
      <w:r>
        <w:rPr>
          <w:bCs/>
          <w:color w:val="222222"/>
        </w:rPr>
        <w:t>Снимка на Ясен Гюзелев: Чавдар Гюзелев</w:t>
      </w:r>
    </w:p>
    <w:p w:rsidR="00644AF9" w:rsidRDefault="00644AF9" w:rsidP="00075304">
      <w:pPr>
        <w:outlineLvl w:val="2"/>
        <w:rPr>
          <w:bCs/>
          <w:color w:val="222222"/>
        </w:rPr>
      </w:pPr>
      <w:r>
        <w:rPr>
          <w:bCs/>
          <w:color w:val="222222"/>
        </w:rPr>
        <w:lastRenderedPageBreak/>
        <w:t xml:space="preserve">Илюстрациите са взети от </w:t>
      </w:r>
      <w:hyperlink r:id="rId5" w:history="1">
        <w:r w:rsidRPr="004F1C2B">
          <w:rPr>
            <w:rStyle w:val="Hyperlink"/>
            <w:bCs/>
          </w:rPr>
          <w:t>www.iassen.com</w:t>
        </w:r>
      </w:hyperlink>
      <w:bookmarkStart w:id="0" w:name="_GoBack"/>
      <w:bookmarkEnd w:id="0"/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Събития, Находка</w:t>
      </w:r>
    </w:p>
    <w:p w:rsidR="00075304" w:rsidRPr="00075304" w:rsidRDefault="00075304" w:rsidP="00075304">
      <w:pPr>
        <w:outlineLvl w:val="2"/>
        <w:rPr>
          <w:bCs/>
          <w:color w:val="222222"/>
        </w:rPr>
      </w:pPr>
      <w:r w:rsidRPr="00075304">
        <w:rPr>
          <w:bCs/>
          <w:color w:val="222222"/>
        </w:rPr>
        <w:t>изложба, Алиса, Ясен Гюзелев, илюстрации, рисунки</w:t>
      </w:r>
    </w:p>
    <w:p w:rsidR="00075304" w:rsidRPr="00075304" w:rsidRDefault="00075304" w:rsidP="00075304"/>
    <w:sectPr w:rsidR="00075304" w:rsidRPr="00075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AB"/>
    <w:rsid w:val="00075304"/>
    <w:rsid w:val="00205CEA"/>
    <w:rsid w:val="00505A51"/>
    <w:rsid w:val="00644AF9"/>
    <w:rsid w:val="006B5EBB"/>
    <w:rsid w:val="00C55DF9"/>
    <w:rsid w:val="00F6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5304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0753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5304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075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474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600215747">
          <w:marLeft w:val="0"/>
          <w:marRight w:val="0"/>
          <w:marTop w:val="300"/>
          <w:marBottom w:val="300"/>
          <w:divBdr>
            <w:top w:val="single" w:sz="12" w:space="0" w:color="CC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113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CCCCCC"/>
                <w:right w:val="none" w:sz="0" w:space="0" w:color="auto"/>
              </w:divBdr>
            </w:div>
          </w:divsChild>
        </w:div>
      </w:divsChild>
    </w:div>
    <w:div w:id="3784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asse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2</cp:revision>
  <dcterms:created xsi:type="dcterms:W3CDTF">2015-05-10T23:35:00Z</dcterms:created>
  <dcterms:modified xsi:type="dcterms:W3CDTF">2015-05-10T23:35:00Z</dcterms:modified>
</cp:coreProperties>
</file>